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011B" w:rsidRDefault="001C011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377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1C011B">
        <w:trPr>
          <w:trHeight w:val="380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 xml:space="preserve"> </w:t>
            </w:r>
          </w:p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482090" cy="41402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REGISTRO</w:t>
            </w:r>
          </w:p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ISO-BPM</w:t>
            </w:r>
          </w:p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AF-RG-13</w:t>
            </w:r>
          </w:p>
        </w:tc>
      </w:tr>
      <w:tr w:rsidR="001C011B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1B" w:rsidRDefault="001C011B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11B" w:rsidRDefault="001C011B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1C011B" w:rsidRDefault="001C011B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1C011B">
        <w:trPr>
          <w:trHeight w:val="22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1B" w:rsidRDefault="001C011B">
            <w:pPr>
              <w:spacing w:line="276" w:lineRule="auto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11B" w:rsidRDefault="001C011B">
            <w:pPr>
              <w:tabs>
                <w:tab w:val="center" w:pos="4986"/>
                <w:tab w:val="right" w:pos="9972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  <w:p w:rsidR="001C011B" w:rsidRDefault="001C011B">
            <w:pPr>
              <w:tabs>
                <w:tab w:val="center" w:pos="4986"/>
                <w:tab w:val="right" w:pos="9972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11B" w:rsidRDefault="00991FA9">
            <w:pPr>
              <w:tabs>
                <w:tab w:val="center" w:pos="4986"/>
                <w:tab w:val="right" w:pos="9972"/>
              </w:tabs>
              <w:jc w:val="center"/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1C011B" w:rsidRDefault="00991FA9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N°:      065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19"/>
          <w:szCs w:val="19"/>
        </w:rPr>
        <w:t xml:space="preserve">  </w:t>
      </w:r>
    </w:p>
    <w:p w:rsidR="001C011B" w:rsidRDefault="00991FA9">
      <w:pPr>
        <w:rPr>
          <w:rFonts w:ascii="Comic Sans MS" w:eastAsia="Comic Sans MS" w:hAnsi="Comic Sans MS" w:cs="Comic Sans MS"/>
          <w:b/>
          <w:sz w:val="19"/>
          <w:szCs w:val="19"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FECHA: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5</w:t>
      </w:r>
      <w:r>
        <w:rPr>
          <w:rFonts w:ascii="Comic Sans MS" w:eastAsia="Comic Sans MS" w:hAnsi="Comic Sans MS" w:cs="Comic Sans MS"/>
          <w:sz w:val="19"/>
          <w:szCs w:val="19"/>
        </w:rPr>
        <w:t xml:space="preserve"> de junio</w:t>
      </w:r>
      <w:r>
        <w:rPr>
          <w:rFonts w:ascii="Comic Sans MS" w:eastAsia="Comic Sans MS" w:hAnsi="Comic Sans MS" w:cs="Comic Sans MS"/>
          <w:sz w:val="19"/>
          <w:szCs w:val="19"/>
        </w:rPr>
        <w:tab/>
      </w:r>
      <w:r>
        <w:rPr>
          <w:rFonts w:ascii="Comic Sans MS" w:eastAsia="Comic Sans MS" w:hAnsi="Comic Sans MS" w:cs="Comic Sans MS"/>
          <w:sz w:val="19"/>
          <w:szCs w:val="19"/>
        </w:rPr>
        <w:tab/>
        <w:t xml:space="preserve">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DE:</w:t>
      </w:r>
      <w:r>
        <w:rPr>
          <w:rFonts w:ascii="Comic Sans MS" w:eastAsia="Comic Sans MS" w:hAnsi="Comic Sans MS" w:cs="Comic Sans MS"/>
          <w:sz w:val="19"/>
          <w:szCs w:val="19"/>
        </w:rPr>
        <w:t xml:space="preserve"> Directoras de grupo K3 A-B (Francy Escobar – Alexandra Rendón)</w:t>
      </w:r>
    </w:p>
    <w:p w:rsidR="001C011B" w:rsidRDefault="00991F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19"/>
          <w:szCs w:val="19"/>
        </w:rPr>
        <w:t>PARA: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Padres de familia                      </w:t>
      </w:r>
      <w:r>
        <w:rPr>
          <w:rFonts w:ascii="Comic Sans MS" w:eastAsia="Comic Sans MS" w:hAnsi="Comic Sans MS" w:cs="Comic Sans MS"/>
          <w:b/>
          <w:sz w:val="19"/>
          <w:szCs w:val="19"/>
        </w:rPr>
        <w:t>Asunto</w:t>
      </w:r>
      <w:r>
        <w:rPr>
          <w:rFonts w:ascii="Comic Sans MS" w:eastAsia="Comic Sans MS" w:hAnsi="Comic Sans MS" w:cs="Comic Sans MS"/>
          <w:sz w:val="19"/>
          <w:szCs w:val="19"/>
        </w:rPr>
        <w:t xml:space="preserve">: Circular de la semana  </w:t>
      </w:r>
    </w:p>
    <w:tbl>
      <w:tblPr>
        <w:tblStyle w:val="a0"/>
        <w:tblW w:w="14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535"/>
        <w:gridCol w:w="4470"/>
        <w:gridCol w:w="5190"/>
      </w:tblGrid>
      <w:tr w:rsidR="001C011B">
        <w:tc>
          <w:tcPr>
            <w:tcW w:w="2093" w:type="dxa"/>
            <w:shd w:val="clear" w:color="auto" w:fill="B6D7A8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UNIT OF INQUIRY</w:t>
            </w:r>
          </w:p>
        </w:tc>
        <w:tc>
          <w:tcPr>
            <w:tcW w:w="2535" w:type="dxa"/>
            <w:shd w:val="clear" w:color="auto" w:fill="B6D7A8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SPECIAL ACTIVITIES</w:t>
            </w:r>
          </w:p>
        </w:tc>
        <w:tc>
          <w:tcPr>
            <w:tcW w:w="4470" w:type="dxa"/>
            <w:shd w:val="clear" w:color="auto" w:fill="B6D7A8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HOMEWORK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RECOMMENDATIONS</w:t>
            </w:r>
          </w:p>
        </w:tc>
        <w:tc>
          <w:tcPr>
            <w:tcW w:w="5190" w:type="dxa"/>
            <w:shd w:val="clear" w:color="auto" w:fill="B6D7A8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NOTES</w:t>
            </w:r>
          </w:p>
        </w:tc>
      </w:tr>
      <w:tr w:rsidR="001C011B">
        <w:trPr>
          <w:trHeight w:val="6560"/>
        </w:trPr>
        <w:tc>
          <w:tcPr>
            <w:tcW w:w="2093" w:type="dxa"/>
            <w:shd w:val="clear" w:color="auto" w:fill="D9EAD3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Cómo nos expresamos.</w:t>
            </w:r>
          </w:p>
          <w:p w:rsidR="001C011B" w:rsidRDefault="001C011B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Conceptos: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Causa-Función-Cambio</w:t>
            </w:r>
          </w:p>
          <w:p w:rsidR="001C011B" w:rsidRDefault="001C011B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Habilidad: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</w:t>
            </w:r>
          </w:p>
          <w:p w:rsidR="001C011B" w:rsidRDefault="001C011B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Actitud: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Respeto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1C011B" w:rsidRDefault="001C011B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011B" w:rsidRDefault="00991FA9">
            <w:pPr>
              <w:tabs>
                <w:tab w:val="center" w:pos="720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Durante la próxima semana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trabaja</w:t>
            </w:r>
            <w:r>
              <w:rPr>
                <w:rFonts w:ascii="Arial" w:eastAsia="Arial" w:hAnsi="Arial" w:cs="Arial"/>
              </w:rPr>
              <w:t xml:space="preserve">remos </w:t>
            </w:r>
            <w:r>
              <w:rPr>
                <w:rFonts w:ascii="Arial" w:eastAsia="Arial" w:hAnsi="Arial" w:cs="Arial"/>
              </w:rPr>
              <w:t>sobre las comunidades y las formas de comunicación en cada una de ellas.</w:t>
            </w:r>
          </w:p>
        </w:tc>
        <w:tc>
          <w:tcPr>
            <w:tcW w:w="2535" w:type="dxa"/>
            <w:shd w:val="clear" w:color="auto" w:fill="D9EAD3"/>
          </w:tcPr>
          <w:p w:rsidR="001C011B" w:rsidRDefault="00991FA9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6</w:t>
            </w:r>
          </w:p>
          <w:p w:rsidR="001C011B" w:rsidRDefault="00991FA9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Actividad de expresión corporal: Para esta actividad traer en el maletín, disfraces que tengan en casa.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Todo debe estar marcado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ya que se mezclarán para el uso de ambos grupos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  <w:p w:rsidR="001C011B" w:rsidRDefault="001C011B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1C011B" w:rsidRDefault="00991FA9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JUNIO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7</w:t>
            </w:r>
          </w:p>
          <w:p w:rsidR="001C011B" w:rsidRDefault="00991FA9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Familia invitada: Papás de Antonia Sánchez Patiño.</w:t>
            </w:r>
          </w:p>
        </w:tc>
        <w:tc>
          <w:tcPr>
            <w:tcW w:w="4470" w:type="dxa"/>
            <w:shd w:val="clear" w:color="auto" w:fill="D9EAD3"/>
          </w:tcPr>
          <w:p w:rsidR="001C011B" w:rsidRDefault="001C011B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  <w:color w:val="CC0000"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TAREA DE LA SEMANA</w:t>
            </w:r>
          </w:p>
          <w:p w:rsidR="001C011B" w:rsidRDefault="00991FA9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Durante esta semana hemos estado trabajando sobre los sentimientos y formas de expresión. Para motivar este tema vimos la película “</w:t>
            </w:r>
            <w:r>
              <w:rPr>
                <w:rFonts w:ascii="Century Gothic" w:eastAsia="Century Gothic" w:hAnsi="Century Gothic" w:cs="Century Gothic"/>
                <w:b/>
              </w:rPr>
              <w:t>INTENSAMENTE</w:t>
            </w:r>
            <w:r>
              <w:rPr>
                <w:rFonts w:ascii="Century Gothic" w:eastAsia="Century Gothic" w:hAnsi="Century Gothic" w:cs="Century Gothic"/>
              </w:rPr>
              <w:t>”. Debido a que continuaremos trabajando esta película, es importante que este fin de semana la vean en familia, dando la orientación pertinente sobre lo que allí sucede.</w:t>
            </w:r>
          </w:p>
          <w:p w:rsidR="001C011B" w:rsidRDefault="001C011B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  <w:b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ACOMPAÑAMIENTO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Trabajar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vocabulario de las emociones: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Happy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Sad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Scared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Angry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, etc.</w:t>
            </w:r>
          </w:p>
          <w:p w:rsidR="001C011B" w:rsidRDefault="001C011B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CANCIÓN DE APOYO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https://www.youtube.com/watch?v=l4WNrvVjiTw&amp;index=17&amp;list=PL0okT</w:t>
              </w:r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tWbgZcZK3zK-LSbPqxl5o2tl7ZXz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C011B" w:rsidRDefault="001C011B">
            <w:pPr>
              <w:tabs>
                <w:tab w:val="center" w:pos="7201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90" w:type="dxa"/>
            <w:shd w:val="clear" w:color="auto" w:fill="D9EAD3"/>
          </w:tcPr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bookmarkStart w:id="1" w:name="_9sop82jfgp9a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FORMAS DE EXPRESIÓN</w:t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143250" cy="19431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l="5215" t="33548" r="13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011B" w:rsidRDefault="00991FA9">
            <w:pPr>
              <w:tabs>
                <w:tab w:val="center" w:pos="7201"/>
              </w:tabs>
              <w:jc w:val="center"/>
              <w:rPr>
                <w:rFonts w:ascii="Century Gothic" w:eastAsia="Century Gothic" w:hAnsi="Century Gothic" w:cs="Century Gothic"/>
              </w:rPr>
            </w:pPr>
            <w:bookmarkStart w:id="2" w:name="_gjdgxs" w:colFirst="0" w:colLast="0"/>
            <w:bookmarkEnd w:id="2"/>
            <w:r>
              <w:rPr>
                <w:noProof/>
              </w:rPr>
              <w:drawing>
                <wp:inline distT="114300" distB="114300" distL="114300" distR="114300">
                  <wp:extent cx="2439853" cy="1654493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t="9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853" cy="1654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11B" w:rsidRDefault="001C011B">
      <w:pPr>
        <w:tabs>
          <w:tab w:val="center" w:pos="7201"/>
        </w:tabs>
        <w:rPr>
          <w:rFonts w:ascii="Doctor Soos Bold" w:eastAsia="Doctor Soos Bold" w:hAnsi="Doctor Soos Bold" w:cs="Doctor Soos Bold"/>
          <w:sz w:val="10"/>
          <w:szCs w:val="10"/>
        </w:rPr>
      </w:pPr>
    </w:p>
    <w:sectPr w:rsidR="001C011B">
      <w:pgSz w:w="15120" w:h="1044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ctor Soos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1B"/>
    <w:rsid w:val="001C011B"/>
    <w:rsid w:val="009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93C"/>
  <w15:docId w15:val="{85AE4A5E-39E3-4174-ABB7-461EC9A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l4WNrvVjiTw&amp;index=17&amp;list=PL0okTtWbgZcZK3zK-LSbPqxl5o2tl7ZX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sala03 pc07</dc:creator>
  <cp:lastModifiedBy>sala03 pc07</cp:lastModifiedBy>
  <cp:revision>2</cp:revision>
  <dcterms:created xsi:type="dcterms:W3CDTF">2017-06-02T16:45:00Z</dcterms:created>
  <dcterms:modified xsi:type="dcterms:W3CDTF">2017-06-02T16:45:00Z</dcterms:modified>
</cp:coreProperties>
</file>