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5488"/>
        <w:gridCol w:w="4407"/>
      </w:tblGrid>
      <w:tr w:rsidR="00ED0D2D" w:rsidTr="0068058E">
        <w:trPr>
          <w:trHeight w:val="438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</w:p>
          <w:p w:rsidR="00ED0D2D" w:rsidRDefault="00FD2F44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4859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ED0D2D" w:rsidTr="0068058E">
        <w:trPr>
          <w:trHeight w:val="373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ED0D2D" w:rsidTr="0068058E">
        <w:trPr>
          <w:trHeight w:val="168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ED0D2D" w:rsidRDefault="00ED0D2D">
      <w:pPr>
        <w:rPr>
          <w:rFonts w:ascii="Comic Sans MS" w:hAnsi="Comic Sans MS" w:cs="Comic Sans MS"/>
          <w:b/>
          <w:sz w:val="19"/>
          <w:szCs w:val="19"/>
          <w:lang w:val="es-CO"/>
        </w:rPr>
      </w:pPr>
      <w:r w:rsidRPr="002B4A99">
        <w:rPr>
          <w:rFonts w:ascii="Showcard Gothic" w:hAnsi="Showcard Gothic" w:cs="Comic Sans MS"/>
          <w:sz w:val="19"/>
          <w:szCs w:val="19"/>
          <w:lang w:val="es-CO"/>
        </w:rPr>
        <w:t>N°:</w:t>
      </w:r>
      <w:r>
        <w:rPr>
          <w:rFonts w:ascii="Comic Sans MS" w:hAnsi="Comic Sans MS" w:cs="Comic Sans MS"/>
          <w:b/>
          <w:sz w:val="19"/>
          <w:szCs w:val="19"/>
          <w:lang w:val="es-CO"/>
        </w:rPr>
        <w:t xml:space="preserve">      </w:t>
      </w:r>
      <w:r w:rsidR="006C36D3">
        <w:rPr>
          <w:rFonts w:ascii="Comic Sans MS" w:hAnsi="Comic Sans MS" w:cs="Comic Sans MS"/>
          <w:b/>
          <w:sz w:val="19"/>
          <w:szCs w:val="19"/>
          <w:lang w:val="es-CO"/>
        </w:rPr>
        <w:t>02</w:t>
      </w:r>
      <w:r>
        <w:rPr>
          <w:rFonts w:ascii="Comic Sans MS" w:hAnsi="Comic Sans MS" w:cs="Comic Sans MS"/>
          <w:b/>
          <w:sz w:val="19"/>
          <w:szCs w:val="19"/>
          <w:lang w:val="es-CO"/>
        </w:rPr>
        <w:t xml:space="preserve">  </w:t>
      </w:r>
    </w:p>
    <w:p w:rsidR="00ED0D2D" w:rsidRDefault="00ED0D2D">
      <w:pPr>
        <w:rPr>
          <w:rFonts w:ascii="Comic Sans MS" w:hAnsi="Comic Sans MS" w:cs="Comic Sans MS"/>
          <w:b/>
          <w:sz w:val="19"/>
          <w:szCs w:val="19"/>
          <w:lang w:val="es-CO"/>
        </w:rPr>
      </w:pPr>
      <w:r w:rsidRPr="002B4A99">
        <w:rPr>
          <w:rFonts w:ascii="Showcard Gothic" w:hAnsi="Showcard Gothic" w:cs="Comic Sans MS"/>
          <w:sz w:val="19"/>
          <w:szCs w:val="19"/>
          <w:lang w:val="es-CO"/>
        </w:rPr>
        <w:t>FECHA:</w:t>
      </w:r>
      <w:r w:rsidR="0030658F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FD2F44">
        <w:rPr>
          <w:rFonts w:ascii="Comic Sans MS" w:hAnsi="Comic Sans MS" w:cs="Comic Sans MS"/>
          <w:sz w:val="19"/>
          <w:szCs w:val="19"/>
          <w:lang w:val="es-CO"/>
        </w:rPr>
        <w:t>Julio 24</w:t>
      </w:r>
      <w:r w:rsidR="006C36D3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1C4FB0">
        <w:rPr>
          <w:rFonts w:ascii="Comic Sans MS" w:hAnsi="Comic Sans MS" w:cs="Comic Sans MS"/>
          <w:sz w:val="19"/>
          <w:szCs w:val="19"/>
          <w:lang w:val="es-CO"/>
        </w:rPr>
        <w:t xml:space="preserve">de 2017 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          </w:t>
      </w:r>
      <w:r w:rsidR="00B22BA2">
        <w:rPr>
          <w:rFonts w:ascii="Comic Sans MS" w:hAnsi="Comic Sans MS" w:cs="Comic Sans MS"/>
          <w:sz w:val="19"/>
          <w:szCs w:val="19"/>
          <w:lang w:val="es-CO"/>
        </w:rPr>
        <w:t xml:space="preserve">         </w:t>
      </w:r>
      <w:r w:rsidR="00FD2F44">
        <w:rPr>
          <w:rFonts w:ascii="Comic Sans MS" w:hAnsi="Comic Sans MS" w:cs="Comic Sans MS"/>
          <w:sz w:val="19"/>
          <w:szCs w:val="19"/>
          <w:lang w:val="es-CO"/>
        </w:rPr>
        <w:t xml:space="preserve">            </w:t>
      </w:r>
      <w:r w:rsidRPr="002B4A99">
        <w:rPr>
          <w:rFonts w:ascii="Showcard Gothic" w:hAnsi="Showcard Gothic" w:cs="Comic Sans MS"/>
          <w:sz w:val="19"/>
          <w:szCs w:val="19"/>
          <w:lang w:val="es-CO"/>
        </w:rPr>
        <w:t>DE:</w:t>
      </w:r>
      <w:r>
        <w:rPr>
          <w:rFonts w:ascii="Comic Sans MS" w:hAnsi="Comic Sans MS" w:cs="Comic Sans MS"/>
          <w:sz w:val="19"/>
          <w:szCs w:val="19"/>
        </w:rPr>
        <w:t xml:space="preserve"> </w:t>
      </w:r>
      <w:r w:rsidR="007B36E7">
        <w:rPr>
          <w:rFonts w:ascii="Comic Sans MS" w:hAnsi="Comic Sans MS" w:cs="Comic Sans MS"/>
          <w:sz w:val="19"/>
          <w:szCs w:val="19"/>
        </w:rPr>
        <w:t xml:space="preserve">Directoras de </w:t>
      </w:r>
      <w:bookmarkStart w:id="0" w:name="_GoBack"/>
      <w:bookmarkEnd w:id="0"/>
      <w:r w:rsidR="00FF74F1">
        <w:rPr>
          <w:rFonts w:ascii="Comic Sans MS" w:hAnsi="Comic Sans MS" w:cs="Comic Sans MS"/>
          <w:sz w:val="19"/>
          <w:szCs w:val="19"/>
        </w:rPr>
        <w:t>grupos K</w:t>
      </w:r>
      <w:r w:rsidR="001C4FB0">
        <w:rPr>
          <w:rFonts w:ascii="Comic Sans MS" w:hAnsi="Comic Sans MS" w:cs="Comic Sans MS"/>
          <w:sz w:val="19"/>
          <w:szCs w:val="19"/>
        </w:rPr>
        <w:t xml:space="preserve"> 2</w:t>
      </w:r>
      <w:r w:rsidR="00B22BA2">
        <w:rPr>
          <w:rFonts w:ascii="Comic Sans MS" w:hAnsi="Comic Sans MS" w:cs="Comic Sans MS"/>
          <w:sz w:val="19"/>
          <w:szCs w:val="19"/>
        </w:rPr>
        <w:t xml:space="preserve"> C y D</w:t>
      </w:r>
    </w:p>
    <w:p w:rsidR="00ED0D2D" w:rsidRPr="00073844" w:rsidRDefault="00ED0D2D">
      <w:pPr>
        <w:rPr>
          <w:rFonts w:ascii="Comic Sans MS" w:hAnsi="Comic Sans MS" w:cs="Comic Sans MS"/>
          <w:b/>
          <w:lang w:val="es-CO"/>
        </w:rPr>
      </w:pPr>
      <w:r w:rsidRPr="002B4A99">
        <w:rPr>
          <w:rFonts w:ascii="Showcard Gothic" w:hAnsi="Showcard Gothic" w:cs="Comic Sans MS"/>
          <w:sz w:val="19"/>
          <w:szCs w:val="19"/>
          <w:lang w:val="es-CO"/>
        </w:rPr>
        <w:t>PARA: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   Padres de familia         </w:t>
      </w:r>
      <w:r w:rsidR="0030658F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   </w:t>
      </w:r>
      <w:r w:rsidR="00B22BA2">
        <w:rPr>
          <w:rFonts w:ascii="Comic Sans MS" w:hAnsi="Comic Sans MS" w:cs="Comic Sans MS"/>
          <w:sz w:val="19"/>
          <w:szCs w:val="19"/>
          <w:lang w:val="es-CO"/>
        </w:rPr>
        <w:t xml:space="preserve">         </w:t>
      </w:r>
      <w:r w:rsidR="0030658F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30658F" w:rsidRPr="002B4A99">
        <w:rPr>
          <w:rFonts w:ascii="Showcard Gothic" w:hAnsi="Showcard Gothic" w:cs="Comic Sans MS"/>
          <w:sz w:val="19"/>
          <w:szCs w:val="19"/>
          <w:lang w:val="es-CO"/>
        </w:rPr>
        <w:t>ASUNTO</w:t>
      </w:r>
      <w:r w:rsidRPr="002B4A99">
        <w:rPr>
          <w:rFonts w:ascii="Showcard Gothic" w:hAnsi="Showcard Gothic" w:cs="Comic Sans MS"/>
          <w:sz w:val="19"/>
          <w:szCs w:val="19"/>
          <w:lang w:val="es-CO"/>
        </w:rPr>
        <w:t>: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Circular </w:t>
      </w:r>
      <w:r w:rsidR="00813990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>
        <w:rPr>
          <w:rFonts w:ascii="Comic Sans MS" w:hAnsi="Comic Sans MS" w:cs="Comic Sans MS"/>
          <w:sz w:val="19"/>
          <w:szCs w:val="19"/>
          <w:lang w:val="es-CO"/>
        </w:rPr>
        <w:t>de la semana</w:t>
      </w:r>
      <w:r>
        <w:rPr>
          <w:rFonts w:ascii="Comic Sans MS" w:hAnsi="Comic Sans MS" w:cs="Comic Sans MS"/>
          <w:sz w:val="19"/>
          <w:szCs w:val="19"/>
        </w:rPr>
        <w:t xml:space="preserve">  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828"/>
        <w:gridCol w:w="6096"/>
      </w:tblGrid>
      <w:tr w:rsidR="00813990" w:rsidTr="00F3033A">
        <w:trPr>
          <w:trHeight w:val="768"/>
        </w:trPr>
        <w:tc>
          <w:tcPr>
            <w:tcW w:w="4644" w:type="dxa"/>
            <w:shd w:val="clear" w:color="auto" w:fill="auto"/>
            <w:vAlign w:val="center"/>
          </w:tcPr>
          <w:p w:rsidR="00813990" w:rsidRPr="00813990" w:rsidRDefault="00813990" w:rsidP="0030658F">
            <w:pPr>
              <w:tabs>
                <w:tab w:val="center" w:pos="7201"/>
              </w:tabs>
              <w:jc w:val="center"/>
              <w:rPr>
                <w:rFonts w:ascii="Showcard Gothic" w:hAnsi="Showcard Gothic"/>
              </w:rPr>
            </w:pPr>
            <w:r w:rsidRPr="00813990">
              <w:rPr>
                <w:rFonts w:ascii="Showcard Gothic" w:hAnsi="Showcard Gothic"/>
              </w:rPr>
              <w:t>UNIT OF INQUIRY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13990" w:rsidRPr="00813990" w:rsidRDefault="006C36D3" w:rsidP="0030658F">
            <w:pPr>
              <w:tabs>
                <w:tab w:val="center" w:pos="7201"/>
              </w:tabs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SPECIAL ACTIVITIES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3990" w:rsidRPr="00813990" w:rsidRDefault="006C36D3" w:rsidP="006C36D3">
            <w:pPr>
              <w:tabs>
                <w:tab w:val="center" w:pos="7201"/>
              </w:tabs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NOTES</w:t>
            </w:r>
          </w:p>
        </w:tc>
      </w:tr>
      <w:tr w:rsidR="00813990" w:rsidTr="00F3033A">
        <w:trPr>
          <w:trHeight w:val="7294"/>
        </w:trPr>
        <w:tc>
          <w:tcPr>
            <w:tcW w:w="4644" w:type="dxa"/>
            <w:shd w:val="clear" w:color="auto" w:fill="auto"/>
          </w:tcPr>
          <w:p w:rsidR="000F50E1" w:rsidRPr="00401980" w:rsidRDefault="000F50E1" w:rsidP="000F50E1">
            <w:pPr>
              <w:tabs>
                <w:tab w:val="center" w:pos="7201"/>
              </w:tabs>
              <w:jc w:val="center"/>
              <w:rPr>
                <w:rFonts w:ascii="AR CHRISTY" w:hAnsi="AR CHRISTY"/>
                <w:i/>
                <w:color w:val="4F6228"/>
              </w:rPr>
            </w:pPr>
          </w:p>
          <w:p w:rsidR="00813990" w:rsidRPr="00F51C44" w:rsidRDefault="004B3AA1" w:rsidP="004B3AA1">
            <w:pPr>
              <w:tabs>
                <w:tab w:val="center" w:pos="7201"/>
              </w:tabs>
              <w:jc w:val="center"/>
              <w:rPr>
                <w:rFonts w:ascii="AR CHRISTY" w:hAnsi="AR CHRISTY"/>
                <w:b/>
                <w:i/>
                <w:color w:val="00B050"/>
                <w:sz w:val="36"/>
                <w:szCs w:val="36"/>
              </w:rPr>
            </w:pPr>
            <w:r w:rsidRPr="00F51C44">
              <w:rPr>
                <w:rFonts w:ascii="AR CHRISTY" w:hAnsi="AR CHRISTY"/>
                <w:b/>
                <w:i/>
                <w:color w:val="00B050"/>
                <w:sz w:val="36"/>
                <w:szCs w:val="36"/>
              </w:rPr>
              <w:t>EXPLORACIÓ</w:t>
            </w:r>
            <w:r w:rsidR="003E2A01" w:rsidRPr="00F51C44">
              <w:rPr>
                <w:rFonts w:ascii="AR CHRISTY" w:hAnsi="AR CHRISTY"/>
                <w:b/>
                <w:i/>
                <w:color w:val="00B050"/>
                <w:sz w:val="36"/>
                <w:szCs w:val="36"/>
              </w:rPr>
              <w:t>N SENSORIAL</w:t>
            </w:r>
          </w:p>
          <w:p w:rsidR="004B3AA1" w:rsidRPr="004B3AA1" w:rsidRDefault="004B3AA1" w:rsidP="004B3AA1">
            <w:pPr>
              <w:tabs>
                <w:tab w:val="center" w:pos="7201"/>
              </w:tabs>
              <w:jc w:val="center"/>
              <w:rPr>
                <w:rFonts w:ascii="AR CHRISTY" w:hAnsi="AR CHRISTY"/>
                <w:b/>
                <w:i/>
                <w:color w:val="4F6228"/>
                <w:sz w:val="28"/>
                <w:szCs w:val="28"/>
              </w:rPr>
            </w:pPr>
          </w:p>
          <w:p w:rsidR="003E2A01" w:rsidRPr="007137E6" w:rsidRDefault="003E2A01" w:rsidP="004B3AA1">
            <w:pPr>
              <w:tabs>
                <w:tab w:val="center" w:pos="7201"/>
              </w:tabs>
              <w:jc w:val="both"/>
              <w:rPr>
                <w:rFonts w:ascii="Comic Sans MS" w:hAnsi="Comic Sans MS"/>
                <w:i/>
                <w:color w:val="4F6228"/>
                <w:sz w:val="26"/>
                <w:szCs w:val="26"/>
              </w:rPr>
            </w:pPr>
            <w:r w:rsidRPr="007137E6">
              <w:rPr>
                <w:rFonts w:ascii="Comic Sans MS" w:hAnsi="Comic Sans MS"/>
                <w:i/>
                <w:color w:val="4F6228"/>
                <w:sz w:val="26"/>
                <w:szCs w:val="26"/>
              </w:rPr>
              <w:t>Esta semana disfrutaremos de diferentes actividades de exploración táctil</w:t>
            </w:r>
            <w:r w:rsidR="006C36D3">
              <w:rPr>
                <w:rFonts w:ascii="Comic Sans MS" w:hAnsi="Comic Sans MS"/>
                <w:i/>
                <w:color w:val="4F6228"/>
                <w:sz w:val="26"/>
                <w:szCs w:val="26"/>
              </w:rPr>
              <w:t xml:space="preserve"> y combinación de colores a través de dáctilo-pintura.</w:t>
            </w:r>
          </w:p>
          <w:p w:rsidR="000F50E1" w:rsidRPr="007137E6" w:rsidRDefault="000F50E1" w:rsidP="004B3AA1">
            <w:pPr>
              <w:tabs>
                <w:tab w:val="center" w:pos="7201"/>
              </w:tabs>
              <w:jc w:val="both"/>
              <w:rPr>
                <w:rFonts w:ascii="Comic Sans MS" w:hAnsi="Comic Sans MS"/>
                <w:i/>
                <w:color w:val="4F6228"/>
                <w:sz w:val="26"/>
                <w:szCs w:val="26"/>
              </w:rPr>
            </w:pPr>
          </w:p>
          <w:p w:rsidR="004B3AA1" w:rsidRPr="007137E6" w:rsidRDefault="000F50E1" w:rsidP="004B3AA1">
            <w:pPr>
              <w:tabs>
                <w:tab w:val="center" w:pos="7201"/>
              </w:tabs>
              <w:jc w:val="both"/>
              <w:rPr>
                <w:i/>
                <w:noProof/>
                <w:sz w:val="26"/>
                <w:szCs w:val="26"/>
                <w:lang w:val="es-CO" w:eastAsia="es-CO"/>
              </w:rPr>
            </w:pPr>
            <w:r w:rsidRPr="007137E6">
              <w:rPr>
                <w:rFonts w:ascii="Comic Sans MS" w:hAnsi="Comic Sans MS"/>
                <w:i/>
                <w:color w:val="4F6228"/>
                <w:sz w:val="26"/>
                <w:szCs w:val="26"/>
              </w:rPr>
              <w:t>Fortaleceremos el seguimiento de instrucciones y el desarrollo de la concentración.</w:t>
            </w:r>
            <w:r w:rsidR="004B3AA1" w:rsidRPr="007137E6">
              <w:rPr>
                <w:i/>
                <w:noProof/>
                <w:sz w:val="26"/>
                <w:szCs w:val="26"/>
                <w:lang w:val="es-CO" w:eastAsia="es-CO"/>
              </w:rPr>
              <w:t xml:space="preserve"> </w:t>
            </w:r>
          </w:p>
          <w:p w:rsidR="004B3AA1" w:rsidRDefault="004B3AA1" w:rsidP="004B3AA1">
            <w:pPr>
              <w:tabs>
                <w:tab w:val="center" w:pos="7201"/>
              </w:tabs>
              <w:jc w:val="center"/>
              <w:rPr>
                <w:i/>
                <w:noProof/>
                <w:lang w:val="es-CO" w:eastAsia="es-CO"/>
              </w:rPr>
            </w:pPr>
          </w:p>
          <w:p w:rsidR="004B3AA1" w:rsidRPr="000F50E1" w:rsidRDefault="00FD2F44" w:rsidP="004B3AA1">
            <w:pPr>
              <w:tabs>
                <w:tab w:val="center" w:pos="7201"/>
              </w:tabs>
              <w:jc w:val="center"/>
              <w:rPr>
                <w:rFonts w:ascii="Comic Sans MS" w:hAnsi="Comic Sans MS"/>
                <w:i/>
                <w:color w:val="00B050"/>
                <w:sz w:val="28"/>
                <w:szCs w:val="28"/>
              </w:rPr>
            </w:pPr>
            <w:r>
              <w:rPr>
                <w:i/>
                <w:noProof/>
                <w:lang w:val="es-CO" w:eastAsia="es-CO"/>
              </w:rPr>
              <w:drawing>
                <wp:inline distT="0" distB="0" distL="0" distR="0">
                  <wp:extent cx="2676525" cy="1609725"/>
                  <wp:effectExtent l="0" t="0" r="0" b="0"/>
                  <wp:docPr id="2" name="Imagen 1" descr="Resultado de imagen para exploración sens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exploración sens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0E1" w:rsidRPr="004B3AA1" w:rsidRDefault="004B3AA1" w:rsidP="004B3AA1">
            <w:pPr>
              <w:tabs>
                <w:tab w:val="center" w:pos="7201"/>
              </w:tabs>
              <w:jc w:val="center"/>
              <w:rPr>
                <w:rFonts w:ascii="Comic Sans MS" w:hAnsi="Comic Sans MS"/>
                <w:i/>
                <w:color w:val="00B050"/>
                <w:sz w:val="10"/>
                <w:szCs w:val="10"/>
              </w:rPr>
            </w:pPr>
            <w:r w:rsidRPr="004B3AA1">
              <w:rPr>
                <w:rFonts w:ascii="Comic Sans MS" w:hAnsi="Comic Sans MS"/>
                <w:i/>
                <w:color w:val="00B050"/>
                <w:sz w:val="10"/>
                <w:szCs w:val="10"/>
              </w:rPr>
              <w:t>Recuperado de:https://www.google.com.co/search?q=exploraci%C3%B3n+sensorial&amp;espv.</w:t>
            </w:r>
          </w:p>
          <w:p w:rsidR="00C71EE1" w:rsidRPr="004B3AA1" w:rsidRDefault="00C71EE1" w:rsidP="004B3AA1">
            <w:pPr>
              <w:tabs>
                <w:tab w:val="center" w:pos="7201"/>
              </w:tabs>
              <w:jc w:val="center"/>
              <w:rPr>
                <w:rFonts w:ascii="Comic Sans MS" w:hAnsi="Comic Sans MS"/>
                <w:i/>
                <w:color w:val="00B050"/>
                <w:sz w:val="10"/>
                <w:szCs w:val="10"/>
              </w:rPr>
            </w:pPr>
          </w:p>
        </w:tc>
        <w:tc>
          <w:tcPr>
            <w:tcW w:w="3828" w:type="dxa"/>
            <w:shd w:val="clear" w:color="auto" w:fill="auto"/>
          </w:tcPr>
          <w:p w:rsidR="00F51C44" w:rsidRDefault="00F51C44" w:rsidP="007137E6">
            <w:pPr>
              <w:jc w:val="both"/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lang w:val="es-CO" w:eastAsia="es-CO"/>
              </w:rPr>
            </w:pPr>
          </w:p>
          <w:p w:rsidR="00F51C44" w:rsidRDefault="00FD2F44" w:rsidP="007137E6">
            <w:pPr>
              <w:jc w:val="both"/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305050" cy="1466850"/>
                  <wp:effectExtent l="0" t="0" r="0" b="0"/>
                  <wp:docPr id="3" name="Imagen 2" descr="Descripción: Resultado de imagen para dibujo de cocin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Resultado de imagen para dibujo de cocin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C44" w:rsidRPr="00F51C44" w:rsidRDefault="00F51C44" w:rsidP="00F51C44">
            <w:pPr>
              <w:jc w:val="center"/>
              <w:rPr>
                <w:rFonts w:ascii="Comic Sans MS" w:hAnsi="Comic Sans MS" w:cs="Arial"/>
                <w:color w:val="17365D"/>
                <w:kern w:val="0"/>
                <w:sz w:val="10"/>
                <w:szCs w:val="10"/>
                <w:lang w:val="es-CO" w:eastAsia="es-CO"/>
              </w:rPr>
            </w:pPr>
            <w:r w:rsidRPr="00F51C44">
              <w:rPr>
                <w:rFonts w:ascii="Comic Sans MS" w:hAnsi="Comic Sans MS" w:cs="Arial"/>
                <w:color w:val="17365D"/>
                <w:kern w:val="0"/>
                <w:sz w:val="10"/>
                <w:szCs w:val="10"/>
                <w:lang w:val="es-CO" w:eastAsia="es-CO"/>
              </w:rPr>
              <w:t>Recuperado de:</w:t>
            </w:r>
            <w:r>
              <w:t xml:space="preserve"> </w:t>
            </w:r>
            <w:r w:rsidRPr="00F51C44">
              <w:rPr>
                <w:rFonts w:ascii="Comic Sans MS" w:hAnsi="Comic Sans MS" w:cs="Arial"/>
                <w:color w:val="17365D"/>
                <w:kern w:val="0"/>
                <w:sz w:val="10"/>
                <w:szCs w:val="10"/>
                <w:lang w:val="es-CO" w:eastAsia="es-CO"/>
              </w:rPr>
              <w:t>https://es.123rf.com/photo_20780111_stock-photo.html</w:t>
            </w:r>
          </w:p>
          <w:p w:rsidR="00F51C44" w:rsidRDefault="00F51C44" w:rsidP="007137E6">
            <w:pPr>
              <w:jc w:val="both"/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lang w:val="es-CO" w:eastAsia="es-CO"/>
              </w:rPr>
            </w:pPr>
          </w:p>
          <w:p w:rsidR="00813990" w:rsidRPr="007137E6" w:rsidRDefault="0082447B" w:rsidP="007137E6">
            <w:pPr>
              <w:jc w:val="both"/>
              <w:rPr>
                <w:rFonts w:ascii="Comic Sans MS" w:hAnsi="Comic Sans MS" w:cs="Arial"/>
                <w:color w:val="002060"/>
                <w:kern w:val="0"/>
                <w:sz w:val="30"/>
                <w:szCs w:val="30"/>
                <w:lang w:val="es-CO" w:eastAsia="es-CO"/>
              </w:rPr>
            </w:pPr>
            <w:r w:rsidRPr="007137E6"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lang w:val="es-CO" w:eastAsia="es-CO"/>
              </w:rPr>
              <w:t xml:space="preserve">El </w:t>
            </w:r>
            <w:r w:rsidR="0008668C" w:rsidRPr="007137E6"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u w:val="single"/>
                <w:lang w:val="es-CO" w:eastAsia="es-CO"/>
              </w:rPr>
              <w:t>día</w:t>
            </w:r>
            <w:r w:rsidR="00F3033A"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u w:val="single"/>
                <w:lang w:val="es-CO" w:eastAsia="es-CO"/>
              </w:rPr>
              <w:t xml:space="preserve"> jueves 27 de julio</w:t>
            </w:r>
            <w:r w:rsidR="00F3033A"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lang w:val="es-CO" w:eastAsia="es-CO"/>
              </w:rPr>
              <w:t xml:space="preserve"> realizaremos unas deliciosas galletas. Lo</w:t>
            </w:r>
            <w:r w:rsidRPr="007137E6"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lang w:val="es-CO" w:eastAsia="es-CO"/>
              </w:rPr>
              <w:t xml:space="preserve">s niños deben venir al colegio </w:t>
            </w:r>
            <w:r w:rsidR="00F51C44"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lang w:val="es-CO" w:eastAsia="es-CO"/>
              </w:rPr>
              <w:t>vestidos de</w:t>
            </w:r>
            <w:r w:rsidR="00F3033A">
              <w:rPr>
                <w:rFonts w:ascii="Comic Sans MS" w:hAnsi="Comic Sans MS" w:cs="Arial"/>
                <w:color w:val="17365D"/>
                <w:kern w:val="0"/>
                <w:sz w:val="30"/>
                <w:szCs w:val="30"/>
                <w:lang w:val="es-CO" w:eastAsia="es-CO"/>
              </w:rPr>
              <w:t xml:space="preserve"> cocineros.</w:t>
            </w:r>
          </w:p>
          <w:p w:rsidR="007137E6" w:rsidRPr="007137E6" w:rsidRDefault="007137E6" w:rsidP="007137E6">
            <w:pPr>
              <w:jc w:val="both"/>
              <w:rPr>
                <w:rFonts w:ascii="Comic Sans MS" w:hAnsi="Comic Sans MS" w:cs="Arial"/>
                <w:color w:val="002060"/>
                <w:kern w:val="0"/>
                <w:sz w:val="30"/>
                <w:szCs w:val="30"/>
                <w:lang w:val="es-CO" w:eastAsia="es-CO"/>
              </w:rPr>
            </w:pPr>
          </w:p>
          <w:p w:rsidR="007D28F6" w:rsidRPr="00567203" w:rsidRDefault="004B3AA1" w:rsidP="007D28F6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b/>
                <w:kern w:val="0"/>
                <w:sz w:val="28"/>
                <w:szCs w:val="28"/>
                <w:lang w:val="es-CO" w:eastAsia="es-CO"/>
              </w:rPr>
            </w:pPr>
            <w:r w:rsidRPr="00567203">
              <w:rPr>
                <w:rFonts w:ascii="Comic Sans MS" w:hAnsi="Comic Sans MS" w:cs="Arial"/>
                <w:b/>
                <w:kern w:val="0"/>
                <w:sz w:val="28"/>
                <w:szCs w:val="28"/>
                <w:lang w:val="es-CO" w:eastAsia="es-CO"/>
              </w:rPr>
              <w:t xml:space="preserve">Muchas gracias por su apoyo y </w:t>
            </w:r>
            <w:r w:rsidR="00975CA5" w:rsidRPr="00567203">
              <w:rPr>
                <w:rFonts w:ascii="Comic Sans MS" w:hAnsi="Comic Sans MS" w:cs="Arial"/>
                <w:b/>
                <w:kern w:val="0"/>
                <w:sz w:val="28"/>
                <w:szCs w:val="28"/>
                <w:lang w:val="es-CO" w:eastAsia="es-CO"/>
              </w:rPr>
              <w:t>feliz semana.</w:t>
            </w:r>
          </w:p>
        </w:tc>
        <w:tc>
          <w:tcPr>
            <w:tcW w:w="6096" w:type="dxa"/>
            <w:shd w:val="clear" w:color="auto" w:fill="auto"/>
          </w:tcPr>
          <w:p w:rsidR="00F3033A" w:rsidRDefault="00FD2F44" w:rsidP="00F51C44">
            <w:pPr>
              <w:tabs>
                <w:tab w:val="center" w:pos="7201"/>
              </w:tabs>
              <w:jc w:val="center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448050" cy="1143000"/>
                  <wp:effectExtent l="0" t="0" r="0" b="0"/>
                  <wp:docPr id="4" name="Picture 4" descr="Descripción: Resultado de imagen para 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ción: Resultado de imagen para welc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0E1" w:rsidRPr="00F3033A" w:rsidRDefault="00F3033A" w:rsidP="00F3033A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noProof/>
                <w:color w:val="8064A2"/>
                <w:sz w:val="10"/>
                <w:szCs w:val="10"/>
                <w:lang w:val="es-CO" w:eastAsia="es-CO"/>
              </w:rPr>
            </w:pPr>
            <w:r w:rsidRPr="00F3033A">
              <w:rPr>
                <w:rFonts w:ascii="Century Gothic" w:hAnsi="Century Gothic"/>
                <w:b/>
                <w:noProof/>
                <w:color w:val="8064A2"/>
                <w:sz w:val="10"/>
                <w:szCs w:val="10"/>
                <w:lang w:val="es-CO" w:eastAsia="es-CO"/>
              </w:rPr>
              <w:t>Recuperado de:</w:t>
            </w:r>
            <w:r w:rsidRPr="00F3033A">
              <w:rPr>
                <w:sz w:val="10"/>
                <w:szCs w:val="10"/>
              </w:rPr>
              <w:t xml:space="preserve"> </w:t>
            </w:r>
            <w:r w:rsidRPr="00F3033A">
              <w:rPr>
                <w:rFonts w:ascii="Century Gothic" w:hAnsi="Century Gothic"/>
                <w:b/>
                <w:noProof/>
                <w:color w:val="8064A2"/>
                <w:sz w:val="10"/>
                <w:szCs w:val="10"/>
                <w:lang w:val="es-CO" w:eastAsia="es-CO"/>
              </w:rPr>
              <w:t>http://englishonebyteacheradriana.blogspot.com.co/2016/05/welcome.html</w:t>
            </w:r>
          </w:p>
          <w:p w:rsidR="006C36D3" w:rsidRPr="00F3033A" w:rsidRDefault="006C36D3" w:rsidP="006C36D3">
            <w:pPr>
              <w:tabs>
                <w:tab w:val="center" w:pos="7201"/>
              </w:tabs>
              <w:rPr>
                <w:rFonts w:ascii="Century Gothic" w:hAnsi="Century Gothic"/>
                <w:b/>
                <w:noProof/>
                <w:color w:val="8064A2"/>
                <w:sz w:val="28"/>
                <w:szCs w:val="28"/>
                <w:lang w:val="es-CO" w:eastAsia="es-CO"/>
              </w:rPr>
            </w:pPr>
          </w:p>
          <w:p w:rsidR="006C36D3" w:rsidRPr="00F3033A" w:rsidRDefault="006C36D3" w:rsidP="006C36D3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color w:val="00B0F0"/>
                <w:sz w:val="28"/>
                <w:szCs w:val="28"/>
                <w:lang w:val="es-CO" w:eastAsia="es-CO"/>
              </w:rPr>
            </w:pPr>
            <w:r w:rsidRPr="00F3033A">
              <w:rPr>
                <w:rFonts w:ascii="Comic Sans MS" w:hAnsi="Comic Sans MS"/>
                <w:noProof/>
                <w:color w:val="00B0F0"/>
                <w:sz w:val="28"/>
                <w:szCs w:val="28"/>
                <w:lang w:val="es-CO" w:eastAsia="es-CO"/>
              </w:rPr>
              <w:t>Apreciados padres muchas gracias por participar de nuestro Open House.</w:t>
            </w:r>
          </w:p>
          <w:p w:rsidR="006C36D3" w:rsidRDefault="006C36D3" w:rsidP="006C36D3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color w:val="00B0F0"/>
                <w:sz w:val="28"/>
                <w:szCs w:val="28"/>
                <w:lang w:val="es-CO" w:eastAsia="es-CO"/>
              </w:rPr>
            </w:pPr>
            <w:r w:rsidRPr="00F3033A">
              <w:rPr>
                <w:rFonts w:ascii="Comic Sans MS" w:hAnsi="Comic Sans MS"/>
                <w:noProof/>
                <w:color w:val="00B0F0"/>
                <w:sz w:val="28"/>
                <w:szCs w:val="28"/>
                <w:lang w:val="es-CO" w:eastAsia="es-CO"/>
              </w:rPr>
              <w:t>Nos sentimos felices  de tener a sus niños en nu</w:t>
            </w:r>
            <w:r w:rsidR="00F3033A">
              <w:rPr>
                <w:rFonts w:ascii="Comic Sans MS" w:hAnsi="Comic Sans MS"/>
                <w:noProof/>
                <w:color w:val="00B0F0"/>
                <w:sz w:val="28"/>
                <w:szCs w:val="28"/>
                <w:lang w:val="es-CO" w:eastAsia="es-CO"/>
              </w:rPr>
              <w:t>estro colegio y de poder compar</w:t>
            </w:r>
            <w:r w:rsidRPr="00F3033A">
              <w:rPr>
                <w:rFonts w:ascii="Comic Sans MS" w:hAnsi="Comic Sans MS"/>
                <w:noProof/>
                <w:color w:val="00B0F0"/>
                <w:sz w:val="28"/>
                <w:szCs w:val="28"/>
                <w:lang w:val="es-CO" w:eastAsia="es-CO"/>
              </w:rPr>
              <w:t>tir con ustedes esta experiencia maravillosa, donde ayudamos a sus hijos a potenciar sus habilidades y educalos de la mejor manera.</w:t>
            </w:r>
          </w:p>
          <w:p w:rsidR="00F3033A" w:rsidRDefault="00F3033A" w:rsidP="006C36D3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color w:val="00B0F0"/>
                <w:sz w:val="28"/>
                <w:szCs w:val="28"/>
                <w:lang w:val="es-CO" w:eastAsia="es-CO"/>
              </w:rPr>
            </w:pPr>
          </w:p>
          <w:p w:rsidR="00F51C44" w:rsidRPr="00F51C44" w:rsidRDefault="00FD2F44" w:rsidP="00152A3E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i/>
                <w:noProof/>
                <w:color w:val="7030A0"/>
                <w:sz w:val="32"/>
                <w:szCs w:val="32"/>
                <w:lang w:val="es-CO" w:eastAsia="es-CO"/>
              </w:rPr>
            </w:pPr>
            <w:r>
              <w:rPr>
                <w:rFonts w:ascii="Comic Sans MS" w:hAnsi="Comic Sans MS"/>
                <w:noProof/>
                <w:color w:val="00B0F0"/>
                <w:sz w:val="28"/>
                <w:szCs w:val="28"/>
                <w:lang w:val="es-CO" w:eastAsia="es-CO"/>
              </w:rPr>
              <w:t>El proceso de adaptación se ha desarrollado de manera exitosa.  Los niños llegaron muy tranquilos y felices.</w:t>
            </w:r>
          </w:p>
        </w:tc>
      </w:tr>
    </w:tbl>
    <w:p w:rsidR="00ED0D2D" w:rsidRPr="007B36E7" w:rsidRDefault="00B22BA2">
      <w:pPr>
        <w:tabs>
          <w:tab w:val="center" w:pos="7201"/>
        </w:tabs>
        <w:rPr>
          <w:rFonts w:ascii="Comic Sans MS" w:hAnsi="Comic Sans MS"/>
          <w:sz w:val="22"/>
          <w:szCs w:val="22"/>
          <w:lang w:val="es-CO"/>
        </w:rPr>
      </w:pPr>
      <w:r>
        <w:rPr>
          <w:rFonts w:ascii="Comic Sans MS" w:hAnsi="Comic Sans MS"/>
          <w:sz w:val="22"/>
          <w:szCs w:val="22"/>
          <w:lang w:val="es-CO"/>
        </w:rPr>
        <w:t>Cordialmente,  Norma Lenis y Juliana Martínez.</w:t>
      </w:r>
    </w:p>
    <w:sectPr w:rsidR="00ED0D2D" w:rsidRPr="007B36E7" w:rsidSect="009B6221">
      <w:pgSz w:w="15840" w:h="12240" w:orient="landscape" w:code="1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605C7"/>
    <w:multiLevelType w:val="hybridMultilevel"/>
    <w:tmpl w:val="8550E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31B5B"/>
    <w:multiLevelType w:val="hybridMultilevel"/>
    <w:tmpl w:val="50A66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76FA"/>
    <w:multiLevelType w:val="hybridMultilevel"/>
    <w:tmpl w:val="4F6A2110"/>
    <w:lvl w:ilvl="0" w:tplc="611AB6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0644B"/>
    <w:rsid w:val="00073844"/>
    <w:rsid w:val="0008668C"/>
    <w:rsid w:val="000E643D"/>
    <w:rsid w:val="000F50E1"/>
    <w:rsid w:val="00152A3E"/>
    <w:rsid w:val="001C4FB0"/>
    <w:rsid w:val="001C7218"/>
    <w:rsid w:val="00257268"/>
    <w:rsid w:val="00261A79"/>
    <w:rsid w:val="00265A85"/>
    <w:rsid w:val="00267396"/>
    <w:rsid w:val="0027709B"/>
    <w:rsid w:val="002B4A99"/>
    <w:rsid w:val="0030658F"/>
    <w:rsid w:val="003571BC"/>
    <w:rsid w:val="00382DD8"/>
    <w:rsid w:val="003C7938"/>
    <w:rsid w:val="003E2A01"/>
    <w:rsid w:val="003F0C40"/>
    <w:rsid w:val="003F3527"/>
    <w:rsid w:val="00401980"/>
    <w:rsid w:val="004049BB"/>
    <w:rsid w:val="004238C3"/>
    <w:rsid w:val="004B3AA1"/>
    <w:rsid w:val="004F468D"/>
    <w:rsid w:val="005279A9"/>
    <w:rsid w:val="00554EC9"/>
    <w:rsid w:val="00567203"/>
    <w:rsid w:val="0059169C"/>
    <w:rsid w:val="00594636"/>
    <w:rsid w:val="005B1E5F"/>
    <w:rsid w:val="005F0AE1"/>
    <w:rsid w:val="00613583"/>
    <w:rsid w:val="0068058E"/>
    <w:rsid w:val="006A2FE3"/>
    <w:rsid w:val="006C36D3"/>
    <w:rsid w:val="00705A5E"/>
    <w:rsid w:val="007137E6"/>
    <w:rsid w:val="00713968"/>
    <w:rsid w:val="00755BEF"/>
    <w:rsid w:val="00794E79"/>
    <w:rsid w:val="007A6CCA"/>
    <w:rsid w:val="007B36E7"/>
    <w:rsid w:val="007C0D72"/>
    <w:rsid w:val="007D28F6"/>
    <w:rsid w:val="00813990"/>
    <w:rsid w:val="0082447B"/>
    <w:rsid w:val="00890D51"/>
    <w:rsid w:val="008C3FE4"/>
    <w:rsid w:val="00975CA5"/>
    <w:rsid w:val="00996B05"/>
    <w:rsid w:val="009B6221"/>
    <w:rsid w:val="00A450F5"/>
    <w:rsid w:val="00A6673C"/>
    <w:rsid w:val="00A7254E"/>
    <w:rsid w:val="00B0674C"/>
    <w:rsid w:val="00B22BA2"/>
    <w:rsid w:val="00BC22A7"/>
    <w:rsid w:val="00BC271F"/>
    <w:rsid w:val="00BD7EED"/>
    <w:rsid w:val="00C71EE1"/>
    <w:rsid w:val="00CD7788"/>
    <w:rsid w:val="00D07A9B"/>
    <w:rsid w:val="00DC5AFE"/>
    <w:rsid w:val="00E10442"/>
    <w:rsid w:val="00E86CB9"/>
    <w:rsid w:val="00ED0D2D"/>
    <w:rsid w:val="00F3033A"/>
    <w:rsid w:val="00F51C44"/>
    <w:rsid w:val="00F94BAA"/>
    <w:rsid w:val="00FC0641"/>
    <w:rsid w:val="00FD2F44"/>
    <w:rsid w:val="00FF10D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47E5B4"/>
  <w14:defaultImageDpi w14:val="300"/>
  <w15:docId w15:val="{6F98988B-736D-4408-86E2-084B99DB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Fuentedeprrafopredeter11">
    <w:name w:val="Fuente de párrafo predeter.11"/>
  </w:style>
  <w:style w:type="character" w:customStyle="1" w:styleId="WW-Fuentedeprrafopredeter">
    <w:name w:val="WW-Fuente de párrafo predeter.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WW-Fuentedeprrafopredeter1">
    <w:name w:val="WW-Fuente de párrafo predeter.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Fuentedeprrafopredeter11">
    <w:name w:val="WW-Fuente de párrafo predeter.11"/>
  </w:style>
  <w:style w:type="character" w:customStyle="1" w:styleId="Fuentedeprrafopredeter1">
    <w:name w:val="Fuente de párrafo predeter.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11">
    <w:name w:val="WW-Default Paragraph Font1111111"/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Emph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pgrafe4">
    <w:name w:val="Epígrafe4"/>
    <w:basedOn w:val="Normal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Prrafodelista1">
    <w:name w:val="Párrafo de lista1"/>
    <w:basedOn w:val="Normal"/>
    <w:pPr>
      <w:ind w:left="720"/>
    </w:pPr>
    <w:rPr>
      <w:lang w:val="es-C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1A1E2-DB61-49A7-B359-F28BAA6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4</cp:revision>
  <cp:lastPrinted>2016-07-30T22:28:00Z</cp:lastPrinted>
  <dcterms:created xsi:type="dcterms:W3CDTF">2017-07-21T14:21:00Z</dcterms:created>
  <dcterms:modified xsi:type="dcterms:W3CDTF">2017-07-21T14:21:00Z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